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484FFC" w14:textId="6AA1EDCB" w:rsidR="00890513" w:rsidRPr="00CE4C8C" w:rsidRDefault="00890513" w:rsidP="00890513">
      <w:pPr>
        <w:spacing w:before="120" w:after="80"/>
        <w:jc w:val="center"/>
        <w:rPr>
          <w:rFonts w:ascii="Times" w:hAnsi="Times" w:cs="Arial"/>
          <w:b/>
          <w:sz w:val="32"/>
          <w:szCs w:val="28"/>
        </w:rPr>
      </w:pPr>
      <w:r>
        <w:rPr>
          <w:rFonts w:ascii="Times" w:hAnsi="Times" w:cs="Arial"/>
          <w:b/>
          <w:sz w:val="32"/>
          <w:szCs w:val="28"/>
        </w:rPr>
        <w:t>Third</w:t>
      </w:r>
      <w:r w:rsidRPr="00CE4C8C">
        <w:rPr>
          <w:rFonts w:ascii="Times" w:hAnsi="Times" w:cs="Arial"/>
          <w:b/>
          <w:sz w:val="32"/>
          <w:szCs w:val="28"/>
        </w:rPr>
        <w:t xml:space="preserve"> Annual Meeting of the Economics and Politics Research Group</w:t>
      </w:r>
    </w:p>
    <w:p w14:paraId="612C6FE4" w14:textId="34AC4F26" w:rsidR="00890513" w:rsidRDefault="00890513" w:rsidP="00890513">
      <w:pPr>
        <w:spacing w:after="80"/>
        <w:jc w:val="center"/>
        <w:rPr>
          <w:rFonts w:ascii="Times" w:hAnsi="Times" w:cs="Arial"/>
          <w:b/>
          <w:sz w:val="26"/>
          <w:szCs w:val="26"/>
        </w:rPr>
      </w:pPr>
      <w:r>
        <w:rPr>
          <w:rFonts w:ascii="Times" w:hAnsi="Times" w:cs="Arial"/>
          <w:b/>
          <w:sz w:val="26"/>
          <w:szCs w:val="26"/>
        </w:rPr>
        <w:t>Friday, December 4, 2015, 5pm-9pm</w:t>
      </w:r>
    </w:p>
    <w:p w14:paraId="334CDC09" w14:textId="5C0110E9" w:rsidR="00890513" w:rsidRPr="00CE4C8C" w:rsidRDefault="00890513" w:rsidP="00890513">
      <w:pPr>
        <w:spacing w:after="80"/>
        <w:jc w:val="center"/>
        <w:rPr>
          <w:rFonts w:ascii="Times" w:hAnsi="Times" w:cs="Arial"/>
          <w:b/>
          <w:sz w:val="26"/>
          <w:szCs w:val="26"/>
        </w:rPr>
      </w:pPr>
      <w:r w:rsidRPr="00CE4C8C">
        <w:rPr>
          <w:rFonts w:ascii="Times" w:hAnsi="Times" w:cs="Arial"/>
          <w:b/>
          <w:sz w:val="26"/>
          <w:szCs w:val="26"/>
        </w:rPr>
        <w:t xml:space="preserve">Saturday, </w:t>
      </w:r>
      <w:r>
        <w:rPr>
          <w:rFonts w:ascii="Times" w:hAnsi="Times" w:cs="Arial"/>
          <w:b/>
          <w:sz w:val="26"/>
          <w:szCs w:val="26"/>
        </w:rPr>
        <w:t>December 5, 2015, 9am – 6</w:t>
      </w:r>
      <w:r w:rsidRPr="00CE4C8C">
        <w:rPr>
          <w:rFonts w:ascii="Times" w:hAnsi="Times" w:cs="Arial"/>
          <w:b/>
          <w:sz w:val="26"/>
          <w:szCs w:val="26"/>
        </w:rPr>
        <w:t>pm</w:t>
      </w:r>
    </w:p>
    <w:p w14:paraId="26A22614" w14:textId="07C42FE5" w:rsidR="00890513" w:rsidRPr="00CE4C8C" w:rsidRDefault="00890513" w:rsidP="00890513">
      <w:pPr>
        <w:spacing w:after="80"/>
        <w:jc w:val="center"/>
        <w:rPr>
          <w:rFonts w:ascii="Times" w:hAnsi="Times" w:cs="Arial"/>
          <w:b/>
          <w:sz w:val="26"/>
          <w:szCs w:val="26"/>
        </w:rPr>
      </w:pPr>
      <w:r>
        <w:rPr>
          <w:rFonts w:ascii="Times" w:hAnsi="Times" w:cs="Arial"/>
          <w:b/>
          <w:sz w:val="26"/>
          <w:szCs w:val="26"/>
        </w:rPr>
        <w:t>FACE Auditorium, FACE</w:t>
      </w:r>
    </w:p>
    <w:p w14:paraId="359B9AD1" w14:textId="77777777" w:rsidR="00890513" w:rsidRPr="00CE4C8C" w:rsidRDefault="00890513" w:rsidP="00890513">
      <w:pPr>
        <w:spacing w:after="80"/>
        <w:jc w:val="center"/>
        <w:rPr>
          <w:rFonts w:ascii="Times" w:hAnsi="Times" w:cs="Arial"/>
          <w:b/>
          <w:sz w:val="26"/>
          <w:szCs w:val="26"/>
        </w:rPr>
      </w:pPr>
      <w:r w:rsidRPr="00CE4C8C">
        <w:rPr>
          <w:rFonts w:ascii="Times" w:hAnsi="Times" w:cs="Arial"/>
          <w:b/>
          <w:sz w:val="26"/>
          <w:szCs w:val="26"/>
        </w:rPr>
        <w:t>University of Brasilia</w:t>
      </w:r>
    </w:p>
    <w:p w14:paraId="2D8F1DB1" w14:textId="77777777" w:rsidR="00890513" w:rsidRPr="00CE4C8C" w:rsidRDefault="00890513" w:rsidP="00890513">
      <w:pPr>
        <w:spacing w:after="80"/>
        <w:jc w:val="center"/>
        <w:rPr>
          <w:rFonts w:ascii="Times" w:hAnsi="Times" w:cs="Arial"/>
          <w:b/>
          <w:sz w:val="28"/>
          <w:szCs w:val="22"/>
        </w:rPr>
      </w:pPr>
    </w:p>
    <w:p w14:paraId="6672DA01" w14:textId="77777777" w:rsidR="00890513" w:rsidRPr="001B7553" w:rsidRDefault="00890513" w:rsidP="00890513">
      <w:pPr>
        <w:spacing w:before="120" w:after="120"/>
        <w:jc w:val="center"/>
        <w:rPr>
          <w:rFonts w:ascii="Times" w:hAnsi="Times" w:cs="Arial"/>
          <w:b/>
          <w:sz w:val="32"/>
          <w:szCs w:val="28"/>
        </w:rPr>
      </w:pPr>
      <w:r w:rsidRPr="001B7553">
        <w:rPr>
          <w:rFonts w:ascii="Times" w:hAnsi="Times" w:cs="Arial"/>
          <w:b/>
          <w:sz w:val="32"/>
          <w:szCs w:val="28"/>
        </w:rPr>
        <w:t>Registration Form</w:t>
      </w:r>
    </w:p>
    <w:p w14:paraId="786FEFF8" w14:textId="7A71C346" w:rsidR="001B7553" w:rsidRDefault="00240017" w:rsidP="00890513">
      <w:pPr>
        <w:spacing w:before="120" w:after="120"/>
        <w:jc w:val="center"/>
        <w:rPr>
          <w:rFonts w:ascii="Times" w:hAnsi="Times" w:cs="Arial"/>
          <w:b/>
        </w:rPr>
      </w:pPr>
      <w:bookmarkStart w:id="0" w:name="_GoBack"/>
      <w:r>
        <w:rPr>
          <w:rFonts w:ascii="Times" w:hAnsi="Times" w:cs="Arial"/>
          <w:b/>
        </w:rPr>
        <w:t xml:space="preserve">The event is free and open to the public, </w:t>
      </w:r>
      <w:r w:rsidR="00890513" w:rsidRPr="00CE4C8C">
        <w:rPr>
          <w:rFonts w:ascii="Times" w:hAnsi="Times" w:cs="Arial"/>
          <w:b/>
        </w:rPr>
        <w:t>but registration is needed to participate due to limited space.</w:t>
      </w:r>
    </w:p>
    <w:p w14:paraId="0C6E229C" w14:textId="3EF96905" w:rsidR="00890513" w:rsidRDefault="00890513" w:rsidP="00890513">
      <w:pPr>
        <w:spacing w:before="120" w:after="120"/>
        <w:jc w:val="center"/>
        <w:rPr>
          <w:rFonts w:ascii="Times" w:hAnsi="Times" w:cs="Arial"/>
          <w:b/>
        </w:rPr>
      </w:pPr>
      <w:r>
        <w:rPr>
          <w:rFonts w:ascii="Times" w:hAnsi="Times" w:cs="Arial"/>
          <w:b/>
        </w:rPr>
        <w:t xml:space="preserve">FURTHERMORE, REGISTERED PARTICIPANTS </w:t>
      </w:r>
      <w:r w:rsidR="00602A42">
        <w:rPr>
          <w:rFonts w:ascii="Times" w:hAnsi="Times" w:cs="Arial"/>
          <w:b/>
        </w:rPr>
        <w:t>WILL RECEIVE A COUPON THAT MAY BE EXCHANGED FOR</w:t>
      </w:r>
      <w:r>
        <w:rPr>
          <w:rFonts w:ascii="Times" w:hAnsi="Times" w:cs="Arial"/>
          <w:b/>
        </w:rPr>
        <w:t xml:space="preserve"> A COMPLIMENTARY COPY OF </w:t>
      </w:r>
      <w:r w:rsidR="00602A42">
        <w:rPr>
          <w:rFonts w:ascii="Times" w:hAnsi="Times" w:cs="Arial"/>
          <w:b/>
        </w:rPr>
        <w:t xml:space="preserve">ONE OF </w:t>
      </w:r>
      <w:r>
        <w:rPr>
          <w:rFonts w:ascii="Times" w:hAnsi="Times" w:cs="Arial"/>
          <w:b/>
        </w:rPr>
        <w:t>THE BOOK</w:t>
      </w:r>
      <w:r w:rsidR="00602A42">
        <w:rPr>
          <w:rFonts w:ascii="Times" w:hAnsi="Times" w:cs="Arial"/>
          <w:b/>
        </w:rPr>
        <w:t>S</w:t>
      </w:r>
      <w:r>
        <w:rPr>
          <w:rFonts w:ascii="Times" w:hAnsi="Times" w:cs="Arial"/>
          <w:b/>
        </w:rPr>
        <w:t>:</w:t>
      </w:r>
    </w:p>
    <w:p w14:paraId="53C6BD04" w14:textId="5C7EA339" w:rsidR="00602A42" w:rsidRPr="00602A42" w:rsidRDefault="00B56F24" w:rsidP="00B56F24">
      <w:pPr>
        <w:jc w:val="center"/>
        <w:rPr>
          <w:rFonts w:ascii="Times New Roman" w:eastAsia="Times New Roman" w:hAnsi="Times New Roman"/>
          <w:b/>
          <w:color w:val="222222"/>
          <w:sz w:val="28"/>
          <w:shd w:val="clear" w:color="auto" w:fill="FFFFFF"/>
        </w:rPr>
      </w:pPr>
      <w:proofErr w:type="spellStart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>Guia</w:t>
      </w:r>
      <w:proofErr w:type="spellEnd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 xml:space="preserve"> de </w:t>
      </w:r>
      <w:proofErr w:type="spellStart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>Economia</w:t>
      </w:r>
      <w:proofErr w:type="spellEnd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 xml:space="preserve"> </w:t>
      </w:r>
      <w:proofErr w:type="spellStart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>Comportamental</w:t>
      </w:r>
      <w:proofErr w:type="spellEnd"/>
      <w:r w:rsidRPr="00602A42">
        <w:rPr>
          <w:rFonts w:ascii="Times New Roman" w:eastAsia="Times New Roman" w:hAnsi="Times New Roman"/>
          <w:b/>
          <w:i/>
          <w:iCs/>
          <w:color w:val="222222"/>
          <w:sz w:val="28"/>
          <w:shd w:val="clear" w:color="auto" w:fill="FFFFFF"/>
        </w:rPr>
        <w:t xml:space="preserve"> e Experimental, </w:t>
      </w:r>
      <w:proofErr w:type="spellStart"/>
      <w:r w:rsidRPr="00602A42">
        <w:rPr>
          <w:rFonts w:ascii="Times New Roman" w:eastAsia="Times New Roman" w:hAnsi="Times New Roman"/>
          <w:b/>
          <w:color w:val="222222"/>
          <w:sz w:val="28"/>
          <w:shd w:val="clear" w:color="auto" w:fill="FFFFFF"/>
        </w:rPr>
        <w:t>Flávia</w:t>
      </w:r>
      <w:proofErr w:type="spellEnd"/>
      <w:r w:rsidRPr="00602A42">
        <w:rPr>
          <w:rFonts w:ascii="Times New Roman" w:eastAsia="Times New Roman" w:hAnsi="Times New Roman"/>
          <w:b/>
          <w:color w:val="222222"/>
          <w:sz w:val="28"/>
          <w:shd w:val="clear" w:color="auto" w:fill="FFFFFF"/>
        </w:rPr>
        <w:t xml:space="preserve"> Ávila &amp; Ana Maria Bianchi (ed.), USP</w:t>
      </w:r>
    </w:p>
    <w:p w14:paraId="7BFCC8B4" w14:textId="0148A897" w:rsidR="00602A42" w:rsidRPr="00602A42" w:rsidRDefault="00602A42" w:rsidP="00B56F24">
      <w:pPr>
        <w:jc w:val="center"/>
        <w:rPr>
          <w:rFonts w:ascii="Times New Roman" w:eastAsia="Times New Roman" w:hAnsi="Times New Roman"/>
          <w:b/>
          <w:color w:val="222222"/>
          <w:sz w:val="28"/>
          <w:shd w:val="clear" w:color="auto" w:fill="FFFFFF"/>
        </w:rPr>
      </w:pP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Avaliação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 xml:space="preserve"> da </w:t>
      </w: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Qualidade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 xml:space="preserve"> do </w:t>
      </w: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Gasto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 xml:space="preserve"> </w:t>
      </w: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Público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 xml:space="preserve"> e </w:t>
      </w: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Mensuração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 xml:space="preserve"> da </w:t>
      </w:r>
      <w:proofErr w:type="spellStart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Eficiência</w:t>
      </w:r>
      <w:proofErr w:type="spellEnd"/>
      <w:r w:rsidRPr="00602A42">
        <w:rPr>
          <w:rFonts w:ascii="Times New Roman" w:eastAsia="Times New Roman" w:hAnsi="Times New Roman"/>
          <w:b/>
          <w:bCs/>
          <w:i/>
          <w:iCs/>
          <w:color w:val="222222"/>
          <w:sz w:val="28"/>
          <w:shd w:val="clear" w:color="auto" w:fill="FFFFFF"/>
        </w:rPr>
        <w:t>, </w:t>
      </w:r>
      <w:proofErr w:type="spellStart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>Fabiana</w:t>
      </w:r>
      <w:proofErr w:type="spellEnd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 xml:space="preserve"> </w:t>
      </w:r>
      <w:proofErr w:type="spellStart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>Rodopoulos</w:t>
      </w:r>
      <w:proofErr w:type="spellEnd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 xml:space="preserve"> (ed.), </w:t>
      </w:r>
      <w:proofErr w:type="spellStart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>Secretaria</w:t>
      </w:r>
      <w:proofErr w:type="spellEnd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 xml:space="preserve"> do </w:t>
      </w:r>
      <w:proofErr w:type="spellStart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>Tesouro</w:t>
      </w:r>
      <w:proofErr w:type="spellEnd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 xml:space="preserve"> </w:t>
      </w:r>
      <w:proofErr w:type="spellStart"/>
      <w:r w:rsidRPr="00602A42">
        <w:rPr>
          <w:rFonts w:ascii="Times New Roman" w:eastAsia="Times New Roman" w:hAnsi="Times New Roman"/>
          <w:b/>
          <w:bCs/>
          <w:color w:val="222222"/>
          <w:sz w:val="28"/>
          <w:shd w:val="clear" w:color="auto" w:fill="FFFFFF"/>
        </w:rPr>
        <w:t>Nacional</w:t>
      </w:r>
      <w:proofErr w:type="spellEnd"/>
    </w:p>
    <w:p w14:paraId="1578BBBB" w14:textId="0FDC8AF8" w:rsidR="00602A42" w:rsidRPr="00602A42" w:rsidRDefault="00602A42" w:rsidP="00602A42">
      <w:pPr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 w:rsidRPr="00602A42">
        <w:rPr>
          <w:rFonts w:ascii="Times New Roman" w:eastAsia="Times New Roman" w:hAnsi="Times New Roman"/>
          <w:b/>
          <w:i/>
          <w:iCs/>
          <w:sz w:val="28"/>
        </w:rPr>
        <w:t>Desafios</w:t>
      </w:r>
      <w:proofErr w:type="spellEnd"/>
      <w:r w:rsidRPr="00602A42">
        <w:rPr>
          <w:rFonts w:ascii="Times New Roman" w:eastAsia="Times New Roman" w:hAnsi="Times New Roman"/>
          <w:b/>
          <w:i/>
          <w:iCs/>
          <w:sz w:val="28"/>
        </w:rPr>
        <w:t xml:space="preserve"> da </w:t>
      </w:r>
      <w:proofErr w:type="spellStart"/>
      <w:r w:rsidRPr="00602A42">
        <w:rPr>
          <w:rFonts w:ascii="Times New Roman" w:eastAsia="Times New Roman" w:hAnsi="Times New Roman"/>
          <w:b/>
          <w:i/>
          <w:iCs/>
          <w:sz w:val="28"/>
        </w:rPr>
        <w:t>Mobilidade</w:t>
      </w:r>
      <w:proofErr w:type="spellEnd"/>
      <w:r w:rsidRPr="00602A42">
        <w:rPr>
          <w:rFonts w:ascii="Times New Roman" w:eastAsia="Times New Roman" w:hAnsi="Times New Roman"/>
          <w:b/>
          <w:i/>
          <w:iCs/>
          <w:sz w:val="28"/>
        </w:rPr>
        <w:t xml:space="preserve"> Urbana</w:t>
      </w:r>
      <w:r>
        <w:rPr>
          <w:rFonts w:ascii="Times New Roman" w:eastAsia="Times New Roman" w:hAnsi="Times New Roman"/>
          <w:b/>
          <w:sz w:val="28"/>
        </w:rPr>
        <w:t>, Paulo Motta (ed</w:t>
      </w:r>
      <w:r w:rsidRPr="00602A42">
        <w:rPr>
          <w:rFonts w:ascii="Times New Roman" w:eastAsia="Times New Roman" w:hAnsi="Times New Roman"/>
          <w:b/>
          <w:sz w:val="28"/>
        </w:rPr>
        <w:t xml:space="preserve">.), </w:t>
      </w:r>
      <w:proofErr w:type="spellStart"/>
      <w:r w:rsidRPr="00602A42">
        <w:rPr>
          <w:rFonts w:ascii="Times New Roman" w:eastAsia="Times New Roman" w:hAnsi="Times New Roman"/>
          <w:b/>
          <w:sz w:val="28"/>
        </w:rPr>
        <w:t>Câmara</w:t>
      </w:r>
      <w:proofErr w:type="spellEnd"/>
      <w:r w:rsidRPr="00602A42">
        <w:rPr>
          <w:rFonts w:ascii="Times New Roman" w:eastAsia="Times New Roman" w:hAnsi="Times New Roman"/>
          <w:b/>
          <w:sz w:val="28"/>
        </w:rPr>
        <w:t xml:space="preserve"> dos </w:t>
      </w:r>
      <w:proofErr w:type="spellStart"/>
      <w:r w:rsidRPr="00602A42">
        <w:rPr>
          <w:rFonts w:ascii="Times New Roman" w:eastAsia="Times New Roman" w:hAnsi="Times New Roman"/>
          <w:b/>
          <w:sz w:val="28"/>
        </w:rPr>
        <w:t>Deputados</w:t>
      </w:r>
      <w:proofErr w:type="spellEnd"/>
      <w:r w:rsidRPr="00602A42">
        <w:rPr>
          <w:rFonts w:ascii="Times New Roman" w:eastAsia="Times New Roman" w:hAnsi="Times New Roman"/>
          <w:b/>
          <w:sz w:val="28"/>
        </w:rPr>
        <w:t>.</w:t>
      </w:r>
    </w:p>
    <w:p w14:paraId="00BD54FB" w14:textId="77777777" w:rsidR="00602A42" w:rsidRPr="001B7553" w:rsidRDefault="00602A42" w:rsidP="00B56F24">
      <w:pPr>
        <w:jc w:val="center"/>
        <w:rPr>
          <w:rFonts w:ascii="Times" w:eastAsia="Times New Roman" w:hAnsi="Times"/>
          <w:b/>
          <w:sz w:val="28"/>
          <w:szCs w:val="20"/>
        </w:rPr>
      </w:pPr>
    </w:p>
    <w:p w14:paraId="04457A42" w14:textId="013EACFA" w:rsidR="001B7553" w:rsidRPr="00CE4C8C" w:rsidRDefault="00602A42" w:rsidP="00890513">
      <w:pPr>
        <w:spacing w:before="120" w:after="120"/>
        <w:jc w:val="center"/>
        <w:rPr>
          <w:rFonts w:ascii="Times" w:hAnsi="Times" w:cs="Arial"/>
          <w:b/>
        </w:rPr>
      </w:pPr>
      <w:r>
        <w:rPr>
          <w:rFonts w:ascii="Times" w:hAnsi="Times" w:cs="Arial"/>
          <w:b/>
        </w:rPr>
        <w:t xml:space="preserve">Five books </w:t>
      </w:r>
      <w:r w:rsidR="00B56F24">
        <w:rPr>
          <w:rFonts w:ascii="Times" w:hAnsi="Times" w:cs="Arial"/>
          <w:b/>
        </w:rPr>
        <w:t xml:space="preserve">will be </w:t>
      </w:r>
      <w:r w:rsidR="001B7553">
        <w:rPr>
          <w:rFonts w:ascii="Times" w:hAnsi="Times" w:cs="Arial"/>
          <w:b/>
        </w:rPr>
        <w:t>launched at the meeting.</w:t>
      </w:r>
    </w:p>
    <w:p w14:paraId="3E79A03A" w14:textId="77777777" w:rsidR="00890513" w:rsidRPr="00CE4C8C" w:rsidRDefault="00890513" w:rsidP="00890513">
      <w:pPr>
        <w:spacing w:before="120" w:after="120"/>
        <w:jc w:val="center"/>
        <w:rPr>
          <w:rFonts w:ascii="Times" w:hAnsi="Times" w:cs="Arial"/>
          <w:b/>
        </w:rPr>
      </w:pPr>
      <w:r w:rsidRPr="00CE4C8C">
        <w:rPr>
          <w:rFonts w:ascii="Times" w:hAnsi="Times" w:cs="Arial"/>
          <w:b/>
        </w:rPr>
        <w:t>Please fill in this registration form and send it to the following two addresses:</w:t>
      </w:r>
    </w:p>
    <w:p w14:paraId="5B04A058" w14:textId="77777777" w:rsidR="00890513" w:rsidRPr="00CE4C8C" w:rsidRDefault="00890513" w:rsidP="00890513">
      <w:pPr>
        <w:spacing w:before="120" w:after="120"/>
        <w:jc w:val="center"/>
        <w:rPr>
          <w:rFonts w:ascii="Times" w:hAnsi="Times" w:cs="Arial"/>
          <w:b/>
        </w:rPr>
      </w:pPr>
      <w:proofErr w:type="gramStart"/>
      <w:r w:rsidRPr="00CE4C8C">
        <w:rPr>
          <w:rFonts w:ascii="Times" w:hAnsi="Times" w:cs="Arial"/>
          <w:b/>
        </w:rPr>
        <w:t>bugarin.mauricio@gmail.com</w:t>
      </w:r>
      <w:proofErr w:type="gramEnd"/>
    </w:p>
    <w:p w14:paraId="12BB703C" w14:textId="00757D5B" w:rsidR="00890513" w:rsidRPr="00CE4C8C" w:rsidRDefault="00B56F24" w:rsidP="00890513">
      <w:pPr>
        <w:spacing w:before="120" w:after="120"/>
        <w:jc w:val="center"/>
        <w:rPr>
          <w:rFonts w:ascii="Times" w:hAnsi="Times" w:cs="Arial"/>
          <w:b/>
        </w:rPr>
      </w:pPr>
      <w:r w:rsidRPr="00B56F24">
        <w:rPr>
          <w:rFonts w:ascii="Times" w:hAnsi="Times" w:cs="Arial"/>
          <w:b/>
        </w:rPr>
        <w:t>turgeon007@gmail.com</w:t>
      </w:r>
    </w:p>
    <w:bookmarkEnd w:id="0"/>
    <w:p w14:paraId="52F0F6E4" w14:textId="5B78507E" w:rsidR="00890513" w:rsidRPr="00CE4C8C" w:rsidRDefault="00890513" w:rsidP="001B7553">
      <w:pPr>
        <w:spacing w:after="120"/>
        <w:rPr>
          <w:rFonts w:ascii="Times" w:hAnsi="Times" w:cs="Arial"/>
          <w:b/>
        </w:rPr>
      </w:pPr>
      <w:r w:rsidRPr="00CE4C8C">
        <w:rPr>
          <w:rFonts w:ascii="Times" w:hAnsi="Times" w:cs="Arial"/>
          <w:b/>
        </w:rPr>
        <w:t xml:space="preserve">Name: </w:t>
      </w:r>
      <w:r>
        <w:rPr>
          <w:rFonts w:ascii="Times" w:hAnsi="Times" w:cs="Arial"/>
          <w:b/>
        </w:rPr>
        <w:t xml:space="preserve"> </w:t>
      </w:r>
    </w:p>
    <w:p w14:paraId="013C70E8" w14:textId="5DFFA093" w:rsidR="00890513" w:rsidRDefault="00890513" w:rsidP="001B7553">
      <w:pPr>
        <w:rPr>
          <w:rFonts w:ascii="Times New Roman" w:hAnsi="Times New Roman"/>
          <w:lang w:val="pt-BR"/>
        </w:rPr>
      </w:pPr>
      <w:proofErr w:type="spellStart"/>
      <w:r w:rsidRPr="00CE4C8C">
        <w:rPr>
          <w:rFonts w:ascii="Times" w:hAnsi="Times" w:cs="Arial"/>
          <w:b/>
          <w:lang w:val="pt-BR"/>
        </w:rPr>
        <w:t>Institution</w:t>
      </w:r>
      <w:proofErr w:type="spellEnd"/>
      <w:r w:rsidRPr="00CE4C8C">
        <w:rPr>
          <w:rFonts w:ascii="Times" w:hAnsi="Times" w:cs="Arial"/>
          <w:b/>
          <w:lang w:val="pt-BR"/>
        </w:rPr>
        <w:t xml:space="preserve"> (</w:t>
      </w:r>
      <w:proofErr w:type="spellStart"/>
      <w:r w:rsidRPr="00CE4C8C">
        <w:rPr>
          <w:rFonts w:ascii="Times" w:hAnsi="Times" w:cs="Arial"/>
          <w:b/>
          <w:lang w:val="pt-BR"/>
        </w:rPr>
        <w:t>Name</w:t>
      </w:r>
      <w:proofErr w:type="spellEnd"/>
      <w:r w:rsidRPr="00CE4C8C">
        <w:rPr>
          <w:rFonts w:ascii="Times" w:hAnsi="Times" w:cs="Arial"/>
          <w:b/>
          <w:lang w:val="pt-BR"/>
        </w:rPr>
        <w:t xml:space="preserve"> </w:t>
      </w:r>
      <w:proofErr w:type="spellStart"/>
      <w:r w:rsidRPr="00CE4C8C">
        <w:rPr>
          <w:rFonts w:ascii="Times" w:hAnsi="Times" w:cs="Arial"/>
          <w:b/>
          <w:lang w:val="pt-BR"/>
        </w:rPr>
        <w:t>and</w:t>
      </w:r>
      <w:proofErr w:type="spellEnd"/>
      <w:r w:rsidRPr="00CE4C8C">
        <w:rPr>
          <w:rFonts w:ascii="Times" w:hAnsi="Times" w:cs="Arial"/>
          <w:b/>
          <w:lang w:val="pt-BR"/>
        </w:rPr>
        <w:t xml:space="preserve"> </w:t>
      </w:r>
      <w:proofErr w:type="spellStart"/>
      <w:r>
        <w:rPr>
          <w:rFonts w:ascii="Times" w:hAnsi="Times" w:cs="Arial"/>
          <w:b/>
          <w:lang w:val="pt-BR"/>
        </w:rPr>
        <w:t>address</w:t>
      </w:r>
      <w:proofErr w:type="spellEnd"/>
      <w:r w:rsidRPr="00CE4C8C">
        <w:rPr>
          <w:rFonts w:ascii="Times" w:hAnsi="Times" w:cs="Arial"/>
          <w:b/>
          <w:lang w:val="pt-BR"/>
        </w:rPr>
        <w:t xml:space="preserve">): </w:t>
      </w:r>
      <w:r>
        <w:rPr>
          <w:rFonts w:ascii="Times" w:hAnsi="Times" w:cs="Arial"/>
          <w:b/>
          <w:lang w:val="pt-BR"/>
        </w:rPr>
        <w:t xml:space="preserve"> </w:t>
      </w:r>
      <w:r>
        <w:rPr>
          <w:rFonts w:ascii="Times New Roman" w:hAnsi="Times New Roman"/>
          <w:lang w:val="pt-BR"/>
        </w:rPr>
        <w:t xml:space="preserve"> </w:t>
      </w:r>
    </w:p>
    <w:p w14:paraId="3656BD70" w14:textId="77777777" w:rsidR="00602A42" w:rsidRPr="00CE4C8C" w:rsidRDefault="00602A42" w:rsidP="001B7553">
      <w:pPr>
        <w:rPr>
          <w:rFonts w:ascii="Times New Roman" w:hAnsi="Times New Roman"/>
          <w:lang w:val="pt-BR"/>
        </w:rPr>
      </w:pPr>
    </w:p>
    <w:p w14:paraId="530552F7" w14:textId="77777777" w:rsidR="00890513" w:rsidRPr="00CE4C8C" w:rsidRDefault="00890513" w:rsidP="001B7553">
      <w:pPr>
        <w:spacing w:after="120"/>
        <w:rPr>
          <w:rFonts w:ascii="Times" w:hAnsi="Times" w:cs="Arial"/>
          <w:b/>
          <w:lang w:val="pt-BR"/>
        </w:rPr>
      </w:pPr>
    </w:p>
    <w:p w14:paraId="0D7A9C7D" w14:textId="31B4CEFD" w:rsidR="001B7553" w:rsidRPr="00602A42" w:rsidRDefault="00890513" w:rsidP="00602A42">
      <w:pPr>
        <w:spacing w:after="120"/>
        <w:rPr>
          <w:rFonts w:ascii="Times" w:hAnsi="Times" w:cs="Arial"/>
          <w:b/>
          <w:lang w:val="pt-BR"/>
        </w:rPr>
      </w:pPr>
      <w:r w:rsidRPr="00CE4C8C">
        <w:rPr>
          <w:rFonts w:ascii="Times" w:hAnsi="Times" w:cs="Arial"/>
          <w:b/>
          <w:lang w:val="pt-BR"/>
        </w:rPr>
        <w:t>E-mail</w:t>
      </w:r>
      <w:r w:rsidR="001B7553">
        <w:rPr>
          <w:rFonts w:ascii="Times" w:hAnsi="Times" w:cs="Arial"/>
          <w:b/>
          <w:lang w:val="pt-BR"/>
        </w:rPr>
        <w:t xml:space="preserve"> (IN CAPITAL LETTERS)</w:t>
      </w:r>
      <w:r w:rsidRPr="00CE4C8C">
        <w:rPr>
          <w:rFonts w:ascii="Times" w:hAnsi="Times" w:cs="Arial"/>
          <w:b/>
          <w:lang w:val="pt-BR"/>
        </w:rPr>
        <w:t xml:space="preserve">: </w:t>
      </w:r>
      <w:r>
        <w:rPr>
          <w:rFonts w:ascii="Times" w:hAnsi="Times" w:cs="Arial"/>
          <w:b/>
          <w:lang w:val="pt-BR"/>
        </w:rPr>
        <w:t xml:space="preserve"> </w:t>
      </w:r>
    </w:p>
    <w:p w14:paraId="5D69838B" w14:textId="4EC8C628" w:rsidR="00586AE1" w:rsidRPr="00890513" w:rsidRDefault="00240017" w:rsidP="001B7553">
      <w:r>
        <w:rPr>
          <w:rFonts w:ascii="Times" w:hAnsi="Times" w:cs="Arial"/>
          <w:b/>
        </w:rPr>
        <w:t>There will be a group-lunch on Saturday where participants are responsible to pay for their own meal. Please c</w:t>
      </w:r>
      <w:r w:rsidR="00890513" w:rsidRPr="00CE4C8C">
        <w:rPr>
          <w:rFonts w:ascii="Times" w:hAnsi="Times" w:cs="Arial"/>
          <w:b/>
        </w:rPr>
        <w:t xml:space="preserve">onfirm participation in the </w:t>
      </w:r>
      <w:r w:rsidR="00CF38D8">
        <w:rPr>
          <w:rFonts w:ascii="Times" w:hAnsi="Times" w:cs="Arial"/>
          <w:b/>
        </w:rPr>
        <w:t>group-</w:t>
      </w:r>
      <w:r w:rsidR="00890513" w:rsidRPr="00CE4C8C">
        <w:rPr>
          <w:rFonts w:ascii="Times" w:hAnsi="Times" w:cs="Arial"/>
          <w:b/>
        </w:rPr>
        <w:t>lunch</w:t>
      </w:r>
      <w:r w:rsidR="001B7553">
        <w:rPr>
          <w:rFonts w:ascii="Times" w:hAnsi="Times" w:cs="Arial"/>
          <w:b/>
        </w:rPr>
        <w:t xml:space="preserve"> </w:t>
      </w:r>
      <w:r w:rsidR="00890513" w:rsidRPr="00CE4C8C">
        <w:rPr>
          <w:rFonts w:ascii="Times" w:hAnsi="Times" w:cs="Arial"/>
          <w:b/>
        </w:rPr>
        <w:t>(Yes/No):</w:t>
      </w:r>
    </w:p>
    <w:sectPr w:rsidR="00586AE1" w:rsidRPr="00890513" w:rsidSect="004117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1" w:h="16817"/>
      <w:pgMar w:top="1440" w:right="1701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2E9EB" w14:textId="77777777" w:rsidR="00B56F24" w:rsidRDefault="00B56F24" w:rsidP="00411793">
      <w:r>
        <w:separator/>
      </w:r>
    </w:p>
  </w:endnote>
  <w:endnote w:type="continuationSeparator" w:id="0">
    <w:p w14:paraId="72661BBB" w14:textId="77777777" w:rsidR="00B56F24" w:rsidRDefault="00B56F24" w:rsidP="00411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1B1C6" w14:textId="77777777" w:rsidR="00B56F24" w:rsidRDefault="00B56F2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02601" w14:textId="77777777" w:rsidR="00B56F24" w:rsidRDefault="00B56F24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0DE92" w14:textId="77777777" w:rsidR="00B56F24" w:rsidRDefault="00B56F2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C4B322" w14:textId="77777777" w:rsidR="00B56F24" w:rsidRDefault="00B56F24" w:rsidP="00411793">
      <w:r>
        <w:separator/>
      </w:r>
    </w:p>
  </w:footnote>
  <w:footnote w:type="continuationSeparator" w:id="0">
    <w:p w14:paraId="52A7E9BE" w14:textId="77777777" w:rsidR="00B56F24" w:rsidRDefault="00B56F24" w:rsidP="004117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2834D5" w14:textId="77777777" w:rsidR="00B56F24" w:rsidRDefault="00B56F24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065" w:type="dxa"/>
      <w:tblInd w:w="-743" w:type="dxa"/>
      <w:tblBorders>
        <w:top w:val="none" w:sz="0" w:space="0" w:color="auto"/>
        <w:left w:val="single" w:sz="24" w:space="0" w:color="0000FF"/>
        <w:bottom w:val="single" w:sz="24" w:space="0" w:color="008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78"/>
      <w:gridCol w:w="4252"/>
      <w:gridCol w:w="2835"/>
    </w:tblGrid>
    <w:tr w:rsidR="00B56F24" w14:paraId="35026C28" w14:textId="77777777" w:rsidTr="00B111F9">
      <w:trPr>
        <w:trHeight w:val="422"/>
      </w:trPr>
      <w:tc>
        <w:tcPr>
          <w:tcW w:w="2978" w:type="dxa"/>
          <w:vMerge w:val="restart"/>
        </w:tcPr>
        <w:p w14:paraId="6D2C3F41" w14:textId="4B67E258" w:rsidR="00B56F24" w:rsidRDefault="00B56F24" w:rsidP="00411793">
          <w:pPr>
            <w:pStyle w:val="Header"/>
          </w:pPr>
          <w:r w:rsidRPr="00411793">
            <w:rPr>
              <w:noProof/>
            </w:rPr>
            <w:drawing>
              <wp:inline distT="0" distB="0" distL="0" distR="0" wp14:anchorId="38FBFAD2" wp14:editId="385778DC">
                <wp:extent cx="1710902" cy="1608667"/>
                <wp:effectExtent l="0" t="0" r="0" b="42545"/>
                <wp:docPr id="1" name="Diagram 1"/>
                <wp:cNvGraphicFramePr/>
                <a:graphic xmlns:a="http://schemas.openxmlformats.org/drawingml/2006/main">
                  <a:graphicData uri="http://schemas.openxmlformats.org/drawingml/2006/diagram">
                    <dgm:relIds xmlns:dgm="http://schemas.openxmlformats.org/drawingml/2006/diagram" xmlns:r="http://schemas.openxmlformats.org/officeDocument/2006/relationships" r:dm="rId1" r:lo="rId2" r:qs="rId3" r:cs="rId4"/>
                  </a:graphicData>
                </a:graphic>
              </wp:inline>
            </w:drawing>
          </w:r>
        </w:p>
      </w:tc>
      <w:tc>
        <w:tcPr>
          <w:tcW w:w="4252" w:type="dxa"/>
          <w:vAlign w:val="center"/>
        </w:tcPr>
        <w:p w14:paraId="2C869789" w14:textId="7CB5A2D8" w:rsidR="00B56F24" w:rsidRDefault="00B56F24" w:rsidP="00411793">
          <w:pPr>
            <w:pStyle w:val="Header"/>
            <w:jc w:val="right"/>
          </w:pPr>
          <w:r w:rsidRPr="004D1391">
            <w:rPr>
              <w:rFonts w:ascii="Arial Narrow" w:hAnsi="Arial Narrow"/>
              <w:b/>
              <w:sz w:val="28"/>
              <w:szCs w:val="28"/>
            </w:rPr>
            <w:t>University of Brasilia</w:t>
          </w:r>
        </w:p>
      </w:tc>
      <w:tc>
        <w:tcPr>
          <w:tcW w:w="2835" w:type="dxa"/>
          <w:vAlign w:val="center"/>
        </w:tcPr>
        <w:p w14:paraId="55839BF2" w14:textId="560B263D" w:rsidR="00B56F24" w:rsidRDefault="00B56F24" w:rsidP="00411793">
          <w:pPr>
            <w:pStyle w:val="Header"/>
          </w:pPr>
          <w:r>
            <w:rPr>
              <w:rFonts w:ascii="Helvetica" w:hAnsi="Helvetica" w:cs="Helvetica"/>
              <w:noProof/>
            </w:rPr>
            <w:drawing>
              <wp:inline distT="0" distB="0" distL="0" distR="0" wp14:anchorId="04C6E507" wp14:editId="2C06C455">
                <wp:extent cx="453602" cy="229092"/>
                <wp:effectExtent l="0" t="0" r="381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3611" cy="2290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56F24" w14:paraId="6AF88F2C" w14:textId="77777777" w:rsidTr="00B111F9">
      <w:trPr>
        <w:trHeight w:val="880"/>
      </w:trPr>
      <w:tc>
        <w:tcPr>
          <w:tcW w:w="2978" w:type="dxa"/>
          <w:vMerge/>
        </w:tcPr>
        <w:p w14:paraId="0304A135" w14:textId="77777777" w:rsidR="00B56F24" w:rsidRPr="00411793" w:rsidRDefault="00B56F24" w:rsidP="00411793">
          <w:pPr>
            <w:pStyle w:val="Header"/>
            <w:rPr>
              <w:noProof/>
            </w:rPr>
          </w:pPr>
        </w:p>
      </w:tc>
      <w:tc>
        <w:tcPr>
          <w:tcW w:w="7087" w:type="dxa"/>
          <w:gridSpan w:val="2"/>
        </w:tcPr>
        <w:p w14:paraId="194172E7" w14:textId="77777777" w:rsidR="00B56F24" w:rsidRPr="00411793" w:rsidRDefault="00B56F24" w:rsidP="008929F5">
          <w:pPr>
            <w:spacing w:before="120"/>
            <w:jc w:val="center"/>
            <w:rPr>
              <w:rFonts w:ascii="Arial Narrow" w:hAnsi="Arial Narrow"/>
              <w:b/>
              <w:szCs w:val="28"/>
            </w:rPr>
          </w:pPr>
          <w:r w:rsidRPr="00411793">
            <w:rPr>
              <w:rFonts w:ascii="Arial Narrow" w:hAnsi="Arial Narrow"/>
              <w:b/>
              <w:szCs w:val="28"/>
            </w:rPr>
            <w:t>Economics and Politics Research Group</w:t>
          </w:r>
        </w:p>
        <w:p w14:paraId="086CD041" w14:textId="77777777" w:rsidR="00B56F24" w:rsidRDefault="00B56F24" w:rsidP="008929F5">
          <w:pPr>
            <w:spacing w:before="120"/>
            <w:jc w:val="center"/>
            <w:rPr>
              <w:rFonts w:ascii="Arial Narrow" w:hAnsi="Arial Narrow"/>
              <w:b/>
              <w:i/>
              <w:sz w:val="20"/>
            </w:rPr>
          </w:pPr>
          <w:r w:rsidRPr="00411793">
            <w:rPr>
              <w:rFonts w:ascii="Arial Narrow" w:hAnsi="Arial Narrow"/>
              <w:b/>
              <w:i/>
              <w:sz w:val="20"/>
            </w:rPr>
            <w:t xml:space="preserve">A </w:t>
          </w:r>
          <w:proofErr w:type="spellStart"/>
          <w:r w:rsidRPr="00411793">
            <w:rPr>
              <w:rFonts w:ascii="Arial Narrow" w:hAnsi="Arial Narrow"/>
              <w:b/>
              <w:i/>
              <w:sz w:val="20"/>
            </w:rPr>
            <w:t>CNPq</w:t>
          </w:r>
          <w:proofErr w:type="spellEnd"/>
          <w:r w:rsidRPr="00411793">
            <w:rPr>
              <w:rFonts w:ascii="Arial Narrow" w:hAnsi="Arial Narrow"/>
              <w:b/>
              <w:i/>
              <w:sz w:val="20"/>
            </w:rPr>
            <w:t xml:space="preserve">-Brazil Research Group </w:t>
          </w:r>
        </w:p>
        <w:p w14:paraId="381D9DFD" w14:textId="042D0387" w:rsidR="00B56F24" w:rsidRPr="00411793" w:rsidRDefault="00DD23F3" w:rsidP="00411793">
          <w:pPr>
            <w:jc w:val="center"/>
            <w:rPr>
              <w:rFonts w:ascii="Arial Narrow" w:hAnsi="Arial Narrow"/>
              <w:b/>
              <w:i/>
              <w:sz w:val="22"/>
            </w:rPr>
          </w:pPr>
          <w:hyperlink r:id="rId7" w:history="1">
            <w:r w:rsidR="00B56F24" w:rsidRPr="00411793">
              <w:rPr>
                <w:rStyle w:val="Hyperlink"/>
                <w:rFonts w:ascii="Arial Narrow" w:hAnsi="Arial Narrow"/>
                <w:b/>
                <w:i/>
                <w:color w:val="auto"/>
                <w:sz w:val="14"/>
                <w:szCs w:val="16"/>
              </w:rPr>
              <w:t>http://www.EconPolRG.com</w:t>
            </w:r>
          </w:hyperlink>
        </w:p>
        <w:p w14:paraId="6342CAA6" w14:textId="77777777" w:rsidR="00B56F24" w:rsidRPr="00411793" w:rsidRDefault="00B56F24" w:rsidP="00411793">
          <w:pPr>
            <w:spacing w:before="120"/>
            <w:jc w:val="center"/>
            <w:rPr>
              <w:rFonts w:ascii="Arial Narrow" w:hAnsi="Arial Narrow"/>
              <w:b/>
              <w:sz w:val="20"/>
            </w:rPr>
          </w:pPr>
          <w:r w:rsidRPr="00411793">
            <w:rPr>
              <w:rFonts w:ascii="Arial Narrow" w:hAnsi="Arial Narrow"/>
              <w:b/>
              <w:sz w:val="20"/>
            </w:rPr>
            <w:t>Research Center on Economics and Finance</w:t>
          </w:r>
          <w:r w:rsidRPr="00411793">
            <w:rPr>
              <w:rFonts w:ascii="Arial Narrow" w:hAnsi="Arial Narrow"/>
              <w:b/>
              <w:sz w:val="20"/>
            </w:rPr>
            <w:sym w:font="Symbol" w:char="F02D"/>
          </w:r>
          <w:r w:rsidRPr="00411793">
            <w:rPr>
              <w:rFonts w:ascii="Arial Narrow" w:hAnsi="Arial Narrow"/>
              <w:b/>
              <w:sz w:val="20"/>
            </w:rPr>
            <w:t>CIEF</w:t>
          </w:r>
        </w:p>
        <w:p w14:paraId="1465370C" w14:textId="77777777" w:rsidR="00B56F24" w:rsidRPr="00411793" w:rsidRDefault="00B56F24" w:rsidP="00411793">
          <w:pPr>
            <w:jc w:val="center"/>
            <w:rPr>
              <w:rFonts w:ascii="Arial Narrow" w:hAnsi="Arial Narrow"/>
              <w:b/>
              <w:sz w:val="20"/>
            </w:rPr>
          </w:pPr>
          <w:r w:rsidRPr="00411793">
            <w:rPr>
              <w:rFonts w:ascii="Arial Narrow" w:hAnsi="Arial Narrow"/>
              <w:b/>
              <w:sz w:val="20"/>
            </w:rPr>
            <w:t>Research Center on Market Regulation–CERME</w:t>
          </w:r>
        </w:p>
        <w:p w14:paraId="09FD7AB0" w14:textId="77777777" w:rsidR="00B56F24" w:rsidRPr="00411793" w:rsidRDefault="00B56F24" w:rsidP="00411793">
          <w:pPr>
            <w:jc w:val="center"/>
            <w:rPr>
              <w:rFonts w:ascii="Arial Narrow" w:hAnsi="Arial Narrow"/>
              <w:b/>
              <w:sz w:val="20"/>
            </w:rPr>
          </w:pPr>
          <w:r w:rsidRPr="00411793">
            <w:rPr>
              <w:rFonts w:ascii="Arial Narrow" w:hAnsi="Arial Narrow"/>
              <w:b/>
              <w:sz w:val="20"/>
            </w:rPr>
            <w:t>Research Laboratory on Political Behavior, Institutions and Public Policy</w:t>
          </w:r>
          <w:r w:rsidRPr="00411793">
            <w:rPr>
              <w:rFonts w:ascii="Arial Narrow" w:hAnsi="Arial Narrow"/>
              <w:b/>
              <w:sz w:val="20"/>
            </w:rPr>
            <w:sym w:font="Symbol" w:char="F02D"/>
          </w:r>
          <w:r w:rsidRPr="00411793">
            <w:rPr>
              <w:rFonts w:ascii="Arial Narrow" w:hAnsi="Arial Narrow"/>
              <w:b/>
              <w:sz w:val="20"/>
            </w:rPr>
            <w:t>LAPCIPP</w:t>
          </w:r>
        </w:p>
        <w:p w14:paraId="63A924E0" w14:textId="5C5875AC" w:rsidR="00B56F24" w:rsidRDefault="00B56F24" w:rsidP="00411793">
          <w:pPr>
            <w:pStyle w:val="Header"/>
            <w:jc w:val="center"/>
          </w:pPr>
          <w:r w:rsidRPr="00411793">
            <w:rPr>
              <w:rFonts w:ascii="Arial Narrow" w:hAnsi="Arial Narrow"/>
              <w:b/>
              <w:sz w:val="20"/>
            </w:rPr>
            <w:t>Master’s Program in Public Economics</w:t>
          </w:r>
          <w:r w:rsidRPr="00411793">
            <w:rPr>
              <w:rFonts w:ascii="Arial Narrow" w:hAnsi="Arial Narrow"/>
              <w:b/>
              <w:sz w:val="20"/>
            </w:rPr>
            <w:sym w:font="Symbol" w:char="F02D"/>
          </w:r>
          <w:r w:rsidRPr="00411793">
            <w:rPr>
              <w:rFonts w:ascii="Arial Narrow" w:hAnsi="Arial Narrow"/>
              <w:b/>
              <w:sz w:val="20"/>
            </w:rPr>
            <w:t>MESP</w:t>
          </w:r>
        </w:p>
      </w:tc>
    </w:tr>
  </w:tbl>
  <w:p w14:paraId="50F6E016" w14:textId="11D9D77B" w:rsidR="00B56F24" w:rsidRDefault="00B56F24" w:rsidP="00411793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2BE63" w14:textId="77777777" w:rsidR="00B56F24" w:rsidRDefault="00B56F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099"/>
    <w:rsid w:val="0000309B"/>
    <w:rsid w:val="000576FF"/>
    <w:rsid w:val="0006221D"/>
    <w:rsid w:val="0008413A"/>
    <w:rsid w:val="00097540"/>
    <w:rsid w:val="000B0F21"/>
    <w:rsid w:val="000C0229"/>
    <w:rsid w:val="00121049"/>
    <w:rsid w:val="00150961"/>
    <w:rsid w:val="001722FF"/>
    <w:rsid w:val="001A6C60"/>
    <w:rsid w:val="001B7553"/>
    <w:rsid w:val="001D6FBA"/>
    <w:rsid w:val="001F5FF2"/>
    <w:rsid w:val="00240017"/>
    <w:rsid w:val="00240671"/>
    <w:rsid w:val="0025662D"/>
    <w:rsid w:val="00257A12"/>
    <w:rsid w:val="002D41BE"/>
    <w:rsid w:val="003238E9"/>
    <w:rsid w:val="0034481B"/>
    <w:rsid w:val="00397099"/>
    <w:rsid w:val="003E6C28"/>
    <w:rsid w:val="003F0298"/>
    <w:rsid w:val="00411793"/>
    <w:rsid w:val="00425090"/>
    <w:rsid w:val="0045357D"/>
    <w:rsid w:val="00464A1A"/>
    <w:rsid w:val="004D1391"/>
    <w:rsid w:val="0052751D"/>
    <w:rsid w:val="00544111"/>
    <w:rsid w:val="005816EB"/>
    <w:rsid w:val="00586AE1"/>
    <w:rsid w:val="005A22E6"/>
    <w:rsid w:val="005B0EE0"/>
    <w:rsid w:val="005C5A75"/>
    <w:rsid w:val="00602A42"/>
    <w:rsid w:val="0061357E"/>
    <w:rsid w:val="00643B4B"/>
    <w:rsid w:val="00682593"/>
    <w:rsid w:val="006A28BD"/>
    <w:rsid w:val="007178F4"/>
    <w:rsid w:val="00734E02"/>
    <w:rsid w:val="00761D04"/>
    <w:rsid w:val="0077345B"/>
    <w:rsid w:val="00793959"/>
    <w:rsid w:val="007B2F45"/>
    <w:rsid w:val="00842987"/>
    <w:rsid w:val="008877CC"/>
    <w:rsid w:val="00890513"/>
    <w:rsid w:val="008929F5"/>
    <w:rsid w:val="008D1734"/>
    <w:rsid w:val="00905677"/>
    <w:rsid w:val="00934B51"/>
    <w:rsid w:val="00A342F1"/>
    <w:rsid w:val="00A5329E"/>
    <w:rsid w:val="00AA1E3A"/>
    <w:rsid w:val="00B111F9"/>
    <w:rsid w:val="00B46097"/>
    <w:rsid w:val="00B56816"/>
    <w:rsid w:val="00B56F24"/>
    <w:rsid w:val="00B605B0"/>
    <w:rsid w:val="00BD4EDC"/>
    <w:rsid w:val="00BD6FBE"/>
    <w:rsid w:val="00BE027F"/>
    <w:rsid w:val="00BF0B9A"/>
    <w:rsid w:val="00C157AE"/>
    <w:rsid w:val="00C552B1"/>
    <w:rsid w:val="00C931D4"/>
    <w:rsid w:val="00CA24CA"/>
    <w:rsid w:val="00CA589A"/>
    <w:rsid w:val="00CF38D8"/>
    <w:rsid w:val="00DA702F"/>
    <w:rsid w:val="00DB7C18"/>
    <w:rsid w:val="00DD23F3"/>
    <w:rsid w:val="00E075EF"/>
    <w:rsid w:val="00E352BD"/>
    <w:rsid w:val="00E90B65"/>
    <w:rsid w:val="00ED5677"/>
    <w:rsid w:val="00EE351C"/>
    <w:rsid w:val="00EE7D0B"/>
    <w:rsid w:val="00F57306"/>
    <w:rsid w:val="00FC274E"/>
    <w:rsid w:val="00FC40CE"/>
    <w:rsid w:val="00FF300A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0161E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513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099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09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E6C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A5329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11793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11793"/>
  </w:style>
  <w:style w:type="paragraph" w:styleId="Footer">
    <w:name w:val="footer"/>
    <w:basedOn w:val="Normal"/>
    <w:link w:val="FooterChar"/>
    <w:uiPriority w:val="99"/>
    <w:unhideWhenUsed/>
    <w:rsid w:val="00411793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1179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513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099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099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E6C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A5329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11793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11793"/>
  </w:style>
  <w:style w:type="paragraph" w:styleId="Footer">
    <w:name w:val="footer"/>
    <w:basedOn w:val="Normal"/>
    <w:link w:val="FooterChar"/>
    <w:uiPriority w:val="99"/>
    <w:unhideWhenUsed/>
    <w:rsid w:val="00411793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11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diagramQuickStyle" Target="diagrams/quickStyle1.xml"/><Relationship Id="rId4" Type="http://schemas.openxmlformats.org/officeDocument/2006/relationships/diagramColors" Target="diagrams/colors1.xml"/><Relationship Id="rId5" Type="http://schemas.microsoft.com/office/2007/relationships/diagramDrawing" Target="diagrams/drawing1.xml"/><Relationship Id="rId6" Type="http://schemas.openxmlformats.org/officeDocument/2006/relationships/image" Target="media/image1.gif"/><Relationship Id="rId7" Type="http://schemas.openxmlformats.org/officeDocument/2006/relationships/hyperlink" Target="http://www.EconPolRG.wordpress.com" TargetMode="External"/><Relationship Id="rId1" Type="http://schemas.openxmlformats.org/officeDocument/2006/relationships/diagramData" Target="diagrams/data1.xml"/><Relationship Id="rId2" Type="http://schemas.openxmlformats.org/officeDocument/2006/relationships/diagramLayout" Target="diagrams/layout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BB44728-2B21-7C4B-8C78-053AA60DFBA9}" type="doc">
      <dgm:prSet loTypeId="urn:microsoft.com/office/officeart/2005/8/layout/radial3" loCatId="" qsTypeId="urn:microsoft.com/office/officeart/2005/8/quickstyle/3D9" qsCatId="3D" csTypeId="urn:microsoft.com/office/officeart/2005/8/colors/accent1_5" csCatId="accent1" phldr="1"/>
      <dgm:spPr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</dgm:spPr>
      <dgm:t>
        <a:bodyPr/>
        <a:lstStyle/>
        <a:p>
          <a:endParaRPr lang="en-US"/>
        </a:p>
      </dgm:t>
    </dgm:pt>
    <dgm:pt modelId="{04C9235F-A28E-3347-8BA1-632CD8138C12}">
      <dgm:prSet phldrT="[Text]" custT="1"/>
      <dgm:spPr>
        <a:sp3d extrusionH="152250" prstMaterial="matte">
          <a:bevelT w="165100" prst="coolSlant"/>
        </a:sp3d>
      </dgm:spPr>
      <dgm:t>
        <a:bodyPr>
          <a:sp3d extrusionH="6350" prstMaterial="dkEdge">
            <a:extrusionClr>
              <a:schemeClr val="bg1"/>
            </a:extrusionClr>
          </a:sp3d>
        </a:bodyPr>
        <a:lstStyle/>
        <a:p>
          <a:r>
            <a:rPr lang="en-US" sz="1100">
              <a:solidFill>
                <a:srgbClr val="008000"/>
              </a:solidFill>
              <a:latin typeface="Arial Narrow"/>
              <a:cs typeface="Arial Narrow"/>
            </a:rPr>
            <a:t>Economics and Politics Research Group</a:t>
          </a:r>
        </a:p>
      </dgm:t>
    </dgm:pt>
    <dgm:pt modelId="{4E0CC2C4-5A36-8F41-A8EE-0771D6E6F809}" type="parTrans" cxnId="{F772D30E-697C-E246-9CD2-E2571B5D414D}">
      <dgm:prSet/>
      <dgm:spPr/>
      <dgm:t>
        <a:bodyPr/>
        <a:lstStyle/>
        <a:p>
          <a:endParaRPr lang="en-US"/>
        </a:p>
      </dgm:t>
    </dgm:pt>
    <dgm:pt modelId="{B096EF5D-3ABA-0F42-875B-4733376A2AEB}" type="sibTrans" cxnId="{F772D30E-697C-E246-9CD2-E2571B5D414D}">
      <dgm:prSet/>
      <dgm:spPr/>
      <dgm:t>
        <a:bodyPr/>
        <a:lstStyle/>
        <a:p>
          <a:endParaRPr lang="en-US"/>
        </a:p>
      </dgm:t>
    </dgm:pt>
    <dgm:pt modelId="{2D73B47F-EF2E-0847-9D1D-EE11D57AC69B}">
      <dgm:prSet phldrT="[Text]" custT="1"/>
      <dgm:spPr>
        <a:sp3d extrusionH="152250" prstMaterial="matte">
          <a:bevelT w="165100" prst="coolSlant"/>
        </a:sp3d>
      </dgm:spPr>
      <dgm:t>
        <a:bodyPr>
          <a:sp3d extrusionH="6350" prstMaterial="dkEdge">
            <a:extrusionClr>
              <a:schemeClr val="bg1"/>
            </a:extrusionClr>
          </a:sp3d>
        </a:bodyPr>
        <a:lstStyle/>
        <a:p>
          <a:r>
            <a:rPr lang="en-US" sz="900">
              <a:solidFill>
                <a:srgbClr val="008000"/>
              </a:solidFill>
              <a:latin typeface="Arial Narrow"/>
              <a:cs typeface="Arial Narrow"/>
            </a:rPr>
            <a:t>CIEF</a:t>
          </a:r>
        </a:p>
      </dgm:t>
    </dgm:pt>
    <dgm:pt modelId="{B140BBF4-FCDD-AF42-A628-FFF2EAE01167}" type="parTrans" cxnId="{CCD6F238-5EBE-2E43-B10A-13E36D26B43E}">
      <dgm:prSet/>
      <dgm:spPr/>
      <dgm:t>
        <a:bodyPr/>
        <a:lstStyle/>
        <a:p>
          <a:endParaRPr lang="en-US"/>
        </a:p>
      </dgm:t>
    </dgm:pt>
    <dgm:pt modelId="{13F7295E-5866-4249-8D59-DB8799300EF2}" type="sibTrans" cxnId="{CCD6F238-5EBE-2E43-B10A-13E36D26B43E}">
      <dgm:prSet/>
      <dgm:spPr/>
      <dgm:t>
        <a:bodyPr/>
        <a:lstStyle/>
        <a:p>
          <a:endParaRPr lang="en-US"/>
        </a:p>
      </dgm:t>
    </dgm:pt>
    <dgm:pt modelId="{B5630C64-F96A-3E4D-8090-D325802BF417}">
      <dgm:prSet phldrT="[Text]" custT="1"/>
      <dgm:spPr>
        <a:sp3d extrusionH="152250" prstMaterial="matte">
          <a:bevelT w="165100" prst="coolSlant"/>
        </a:sp3d>
      </dgm:spPr>
      <dgm:t>
        <a:bodyPr>
          <a:sp3d extrusionH="6350" prstMaterial="dkEdge">
            <a:extrusionClr>
              <a:schemeClr val="bg1"/>
            </a:extrusionClr>
          </a:sp3d>
        </a:bodyPr>
        <a:lstStyle/>
        <a:p>
          <a:r>
            <a:rPr lang="en-US" sz="800">
              <a:solidFill>
                <a:srgbClr val="008000"/>
              </a:solidFill>
              <a:latin typeface="Arial Narrow"/>
              <a:cs typeface="Arial Narrow"/>
            </a:rPr>
            <a:t>CERME</a:t>
          </a:r>
        </a:p>
      </dgm:t>
    </dgm:pt>
    <dgm:pt modelId="{24DE723A-65C2-9C49-8B92-179E97635E5C}" type="parTrans" cxnId="{C2C4AFA9-2855-DF4C-9385-05720601D781}">
      <dgm:prSet/>
      <dgm:spPr/>
      <dgm:t>
        <a:bodyPr/>
        <a:lstStyle/>
        <a:p>
          <a:endParaRPr lang="en-US"/>
        </a:p>
      </dgm:t>
    </dgm:pt>
    <dgm:pt modelId="{C59BADAE-8C4D-C54B-AAEF-781A82291AFE}" type="sibTrans" cxnId="{C2C4AFA9-2855-DF4C-9385-05720601D781}">
      <dgm:prSet/>
      <dgm:spPr/>
      <dgm:t>
        <a:bodyPr/>
        <a:lstStyle/>
        <a:p>
          <a:endParaRPr lang="en-US"/>
        </a:p>
      </dgm:t>
    </dgm:pt>
    <dgm:pt modelId="{26EF15DE-F362-D44C-A632-2E87B2A29790}">
      <dgm:prSet phldrT="[Text]" custT="1"/>
      <dgm:spPr>
        <a:sp3d extrusionH="152250" prstMaterial="matte">
          <a:bevelT w="165100" prst="coolSlant"/>
        </a:sp3d>
      </dgm:spPr>
      <dgm:t>
        <a:bodyPr tIns="0" bIns="0">
          <a:sp3d extrusionH="6350" prstMaterial="dkEdge">
            <a:extrusionClr>
              <a:schemeClr val="bg1"/>
            </a:extrusionClr>
          </a:sp3d>
        </a:bodyPr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700">
              <a:solidFill>
                <a:srgbClr val="008000"/>
              </a:solidFill>
              <a:latin typeface="Arial Narrow"/>
              <a:cs typeface="Arial Narrow"/>
            </a:rPr>
            <a:t>LAPCIPP</a:t>
          </a:r>
        </a:p>
      </dgm:t>
    </dgm:pt>
    <dgm:pt modelId="{71BA9105-4909-0247-80CF-7EA3182F0067}" type="parTrans" cxnId="{4D6412E5-F4EA-5A44-807A-3B8B6B8DCFA3}">
      <dgm:prSet/>
      <dgm:spPr/>
      <dgm:t>
        <a:bodyPr/>
        <a:lstStyle/>
        <a:p>
          <a:endParaRPr lang="en-US"/>
        </a:p>
      </dgm:t>
    </dgm:pt>
    <dgm:pt modelId="{5C6CF0DB-8103-4C4D-A790-7A72249FB54C}" type="sibTrans" cxnId="{4D6412E5-F4EA-5A44-807A-3B8B6B8DCFA3}">
      <dgm:prSet/>
      <dgm:spPr/>
      <dgm:t>
        <a:bodyPr/>
        <a:lstStyle/>
        <a:p>
          <a:endParaRPr lang="en-US"/>
        </a:p>
      </dgm:t>
    </dgm:pt>
    <dgm:pt modelId="{DEBEE428-3A54-B94C-A310-0363547C0DEB}">
      <dgm:prSet phldrT="[Text]" custT="1"/>
      <dgm:spPr>
        <a:sp3d extrusionH="152250" prstMaterial="matte">
          <a:bevelT w="165100" prst="coolSlant"/>
        </a:sp3d>
      </dgm:spPr>
      <dgm:t>
        <a:bodyPr>
          <a:sp3d extrusionH="6350" prstMaterial="dkEdge">
            <a:extrusionClr>
              <a:schemeClr val="bg1"/>
            </a:extrusionClr>
          </a:sp3d>
        </a:bodyPr>
        <a:lstStyle/>
        <a:p>
          <a:r>
            <a:rPr lang="en-US" sz="900">
              <a:solidFill>
                <a:srgbClr val="008000"/>
              </a:solidFill>
              <a:latin typeface="Arial Narrow"/>
              <a:cs typeface="Arial Narrow"/>
            </a:rPr>
            <a:t>MESP</a:t>
          </a:r>
        </a:p>
      </dgm:t>
    </dgm:pt>
    <dgm:pt modelId="{3036C0AC-27FE-5B4A-BB06-F41C91959EDD}" type="parTrans" cxnId="{42787580-9717-A74B-9C9F-8022DB53C67D}">
      <dgm:prSet/>
      <dgm:spPr/>
      <dgm:t>
        <a:bodyPr/>
        <a:lstStyle/>
        <a:p>
          <a:endParaRPr lang="en-US"/>
        </a:p>
      </dgm:t>
    </dgm:pt>
    <dgm:pt modelId="{B1343E33-3BA6-C548-8AC6-30329ADDEE4D}" type="sibTrans" cxnId="{42787580-9717-A74B-9C9F-8022DB53C67D}">
      <dgm:prSet/>
      <dgm:spPr/>
      <dgm:t>
        <a:bodyPr/>
        <a:lstStyle/>
        <a:p>
          <a:endParaRPr lang="en-US"/>
        </a:p>
      </dgm:t>
    </dgm:pt>
    <dgm:pt modelId="{8E812317-FD0D-3B47-9BAC-DDD15EB0E905}" type="pres">
      <dgm:prSet presAssocID="{0BB44728-2B21-7C4B-8C78-053AA60DFBA9}" presName="composite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5EDB168-7D49-4544-95C1-3E252CA9D6A3}" type="pres">
      <dgm:prSet presAssocID="{0BB44728-2B21-7C4B-8C78-053AA60DFBA9}" presName="radial" presStyleCnt="0">
        <dgm:presLayoutVars>
          <dgm:animLvl val="ctr"/>
        </dgm:presLayoutVars>
      </dgm:prSet>
      <dgm:spPr/>
      <dgm:t>
        <a:bodyPr/>
        <a:lstStyle/>
        <a:p>
          <a:endParaRPr lang="en-US"/>
        </a:p>
      </dgm:t>
    </dgm:pt>
    <dgm:pt modelId="{C8D21A20-862B-F841-82F9-6AA92E1ECAB1}" type="pres">
      <dgm:prSet presAssocID="{04C9235F-A28E-3347-8BA1-632CD8138C12}" presName="centerShape" presStyleLbl="vennNode1" presStyleIdx="0" presStyleCnt="5" custScaleY="133100" custLinFactNeighborX="-1277" custLinFactNeighborY="-2334"/>
      <dgm:spPr/>
      <dgm:t>
        <a:bodyPr/>
        <a:lstStyle/>
        <a:p>
          <a:endParaRPr lang="en-US"/>
        </a:p>
      </dgm:t>
    </dgm:pt>
    <dgm:pt modelId="{ABC4CECE-C4E3-0142-A83E-46CC3BEF0CE0}" type="pres">
      <dgm:prSet presAssocID="{2D73B47F-EF2E-0847-9D1D-EE11D57AC69B}" presName="node" presStyleLbl="vennNode1" presStyleIdx="1" presStyleCnt="5" custScaleY="133100" custRadScaleRad="107425" custRadScaleInc="-131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BCD7A6A-09FD-B440-B98A-F8324FEDC649}" type="pres">
      <dgm:prSet presAssocID="{DEBEE428-3A54-B94C-A310-0363547C0DEB}" presName="node" presStyleLbl="vennNode1" presStyleIdx="2" presStyleCnt="5" custScaleY="133100" custRadScaleRad="97554" custRadScaleInc="-304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53D32B5-F53D-6E4E-BB28-B8399C2A8F67}" type="pres">
      <dgm:prSet presAssocID="{B5630C64-F96A-3E4D-8090-D325802BF417}" presName="node" presStyleLbl="vennNode1" presStyleIdx="3" presStyleCnt="5" custScaleY="133100" custRadScaleRad="99172" custRadScaleInc="142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BB9E70-6F3A-BF43-8301-5C04D19D2EFD}" type="pres">
      <dgm:prSet presAssocID="{26EF15DE-F362-D44C-A632-2E87B2A29790}" presName="node" presStyleLbl="vennNode1" presStyleIdx="4" presStyleCnt="5" custScaleX="103283" custScaleY="133100" custRadScaleRad="94575" custRadScaleInc="314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F6E5F09C-7C13-9E42-AC7C-62D1D334E6E6}" type="presOf" srcId="{2D73B47F-EF2E-0847-9D1D-EE11D57AC69B}" destId="{ABC4CECE-C4E3-0142-A83E-46CC3BEF0CE0}" srcOrd="0" destOrd="0" presId="urn:microsoft.com/office/officeart/2005/8/layout/radial3"/>
    <dgm:cxn modelId="{47866D4E-09CB-3D49-AF80-AE4FC25A462F}" type="presOf" srcId="{26EF15DE-F362-D44C-A632-2E87B2A29790}" destId="{9EBB9E70-6F3A-BF43-8301-5C04D19D2EFD}" srcOrd="0" destOrd="0" presId="urn:microsoft.com/office/officeart/2005/8/layout/radial3"/>
    <dgm:cxn modelId="{CCD6F238-5EBE-2E43-B10A-13E36D26B43E}" srcId="{04C9235F-A28E-3347-8BA1-632CD8138C12}" destId="{2D73B47F-EF2E-0847-9D1D-EE11D57AC69B}" srcOrd="0" destOrd="0" parTransId="{B140BBF4-FCDD-AF42-A628-FFF2EAE01167}" sibTransId="{13F7295E-5866-4249-8D59-DB8799300EF2}"/>
    <dgm:cxn modelId="{F772D30E-697C-E246-9CD2-E2571B5D414D}" srcId="{0BB44728-2B21-7C4B-8C78-053AA60DFBA9}" destId="{04C9235F-A28E-3347-8BA1-632CD8138C12}" srcOrd="0" destOrd="0" parTransId="{4E0CC2C4-5A36-8F41-A8EE-0771D6E6F809}" sibTransId="{B096EF5D-3ABA-0F42-875B-4733376A2AEB}"/>
    <dgm:cxn modelId="{814E1F90-4971-A74D-9573-ABAB6E62E8BE}" type="presOf" srcId="{B5630C64-F96A-3E4D-8090-D325802BF417}" destId="{453D32B5-F53D-6E4E-BB28-B8399C2A8F67}" srcOrd="0" destOrd="0" presId="urn:microsoft.com/office/officeart/2005/8/layout/radial3"/>
    <dgm:cxn modelId="{42787580-9717-A74B-9C9F-8022DB53C67D}" srcId="{04C9235F-A28E-3347-8BA1-632CD8138C12}" destId="{DEBEE428-3A54-B94C-A310-0363547C0DEB}" srcOrd="1" destOrd="0" parTransId="{3036C0AC-27FE-5B4A-BB06-F41C91959EDD}" sibTransId="{B1343E33-3BA6-C548-8AC6-30329ADDEE4D}"/>
    <dgm:cxn modelId="{4D6412E5-F4EA-5A44-807A-3B8B6B8DCFA3}" srcId="{04C9235F-A28E-3347-8BA1-632CD8138C12}" destId="{26EF15DE-F362-D44C-A632-2E87B2A29790}" srcOrd="3" destOrd="0" parTransId="{71BA9105-4909-0247-80CF-7EA3182F0067}" sibTransId="{5C6CF0DB-8103-4C4D-A790-7A72249FB54C}"/>
    <dgm:cxn modelId="{4E9B2B49-CEE1-0047-BD39-5F7FCE7D424C}" type="presOf" srcId="{DEBEE428-3A54-B94C-A310-0363547C0DEB}" destId="{BBCD7A6A-09FD-B440-B98A-F8324FEDC649}" srcOrd="0" destOrd="0" presId="urn:microsoft.com/office/officeart/2005/8/layout/radial3"/>
    <dgm:cxn modelId="{956DE1A8-48A7-294F-9BDB-1EA1CE860A32}" type="presOf" srcId="{0BB44728-2B21-7C4B-8C78-053AA60DFBA9}" destId="{8E812317-FD0D-3B47-9BAC-DDD15EB0E905}" srcOrd="0" destOrd="0" presId="urn:microsoft.com/office/officeart/2005/8/layout/radial3"/>
    <dgm:cxn modelId="{F0C63EAD-FB70-BD4E-B2F8-DF754BB4B26D}" type="presOf" srcId="{04C9235F-A28E-3347-8BA1-632CD8138C12}" destId="{C8D21A20-862B-F841-82F9-6AA92E1ECAB1}" srcOrd="0" destOrd="0" presId="urn:microsoft.com/office/officeart/2005/8/layout/radial3"/>
    <dgm:cxn modelId="{C2C4AFA9-2855-DF4C-9385-05720601D781}" srcId="{04C9235F-A28E-3347-8BA1-632CD8138C12}" destId="{B5630C64-F96A-3E4D-8090-D325802BF417}" srcOrd="2" destOrd="0" parTransId="{24DE723A-65C2-9C49-8B92-179E97635E5C}" sibTransId="{C59BADAE-8C4D-C54B-AAEF-781A82291AFE}"/>
    <dgm:cxn modelId="{33559479-A5F9-234D-8C0F-3624BDAB43AB}" type="presParOf" srcId="{8E812317-FD0D-3B47-9BAC-DDD15EB0E905}" destId="{55EDB168-7D49-4544-95C1-3E252CA9D6A3}" srcOrd="0" destOrd="0" presId="urn:microsoft.com/office/officeart/2005/8/layout/radial3"/>
    <dgm:cxn modelId="{37474CCE-3BD2-FA40-9E43-0EA6310B385A}" type="presParOf" srcId="{55EDB168-7D49-4544-95C1-3E252CA9D6A3}" destId="{C8D21A20-862B-F841-82F9-6AA92E1ECAB1}" srcOrd="0" destOrd="0" presId="urn:microsoft.com/office/officeart/2005/8/layout/radial3"/>
    <dgm:cxn modelId="{A9334EB0-F6EC-E546-AE70-64C3A8A1B577}" type="presParOf" srcId="{55EDB168-7D49-4544-95C1-3E252CA9D6A3}" destId="{ABC4CECE-C4E3-0142-A83E-46CC3BEF0CE0}" srcOrd="1" destOrd="0" presId="urn:microsoft.com/office/officeart/2005/8/layout/radial3"/>
    <dgm:cxn modelId="{B58C84E2-8807-B645-807D-07ED55EC5698}" type="presParOf" srcId="{55EDB168-7D49-4544-95C1-3E252CA9D6A3}" destId="{BBCD7A6A-09FD-B440-B98A-F8324FEDC649}" srcOrd="2" destOrd="0" presId="urn:microsoft.com/office/officeart/2005/8/layout/radial3"/>
    <dgm:cxn modelId="{ECA141BE-DD50-1541-9AE9-A45629F20151}" type="presParOf" srcId="{55EDB168-7D49-4544-95C1-3E252CA9D6A3}" destId="{453D32B5-F53D-6E4E-BB28-B8399C2A8F67}" srcOrd="3" destOrd="0" presId="urn:microsoft.com/office/officeart/2005/8/layout/radial3"/>
    <dgm:cxn modelId="{1B43A12C-7B77-DC49-98AC-46935BF310C3}" type="presParOf" srcId="{55EDB168-7D49-4544-95C1-3E252CA9D6A3}" destId="{9EBB9E70-6F3A-BF43-8301-5C04D19D2EFD}" srcOrd="4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8D21A20-862B-F841-82F9-6AA92E1ECAB1}">
      <dsp:nvSpPr>
        <dsp:cNvPr id="0" name=""/>
        <dsp:cNvSpPr/>
      </dsp:nvSpPr>
      <dsp:spPr>
        <a:xfrm>
          <a:off x="398117" y="183377"/>
          <a:ext cx="892307" cy="1187661"/>
        </a:xfrm>
        <a:prstGeom prst="ellipse">
          <a:avLst/>
        </a:prstGeom>
        <a:solidFill>
          <a:schemeClr val="accent1">
            <a:shade val="80000"/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  <a:sp3d extrusionH="152250" prstMaterial="matte">
          <a:bevelT w="165100" prst="coolSlant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  <a:sp3d extrusionH="6350" prstMaterial="dkEdge">
            <a:extrusionClr>
              <a:schemeClr val="bg1"/>
            </a:extrusionClr>
          </a:sp3d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solidFill>
                <a:srgbClr val="008000"/>
              </a:solidFill>
              <a:latin typeface="Arial Narrow"/>
              <a:cs typeface="Arial Narrow"/>
            </a:rPr>
            <a:t>Economics and Politics Research Group</a:t>
          </a:r>
        </a:p>
      </dsp:txBody>
      <dsp:txXfrm>
        <a:off x="528792" y="357306"/>
        <a:ext cx="630957" cy="839803"/>
      </dsp:txXfrm>
    </dsp:sp>
    <dsp:sp modelId="{ABC4CECE-C4E3-0142-A83E-46CC3BEF0CE0}">
      <dsp:nvSpPr>
        <dsp:cNvPr id="0" name=""/>
        <dsp:cNvSpPr/>
      </dsp:nvSpPr>
      <dsp:spPr>
        <a:xfrm>
          <a:off x="623162" y="-73679"/>
          <a:ext cx="446153" cy="593830"/>
        </a:xfrm>
        <a:prstGeom prst="ellipse">
          <a:avLst/>
        </a:prstGeom>
        <a:solidFill>
          <a:schemeClr val="accent1">
            <a:shade val="80000"/>
            <a:alpha val="50000"/>
            <a:hueOff val="-2"/>
            <a:satOff val="997"/>
            <a:lumOff val="1288"/>
            <a:alphaOff val="750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  <a:sp3d extrusionH="152250" prstMaterial="matte">
          <a:bevelT w="165100" prst="coolSlant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tx1"/>
        </a:fontRef>
      </dsp:style>
      <dsp:txBody>
        <a:bodyPr spcFirstLastPara="0" vert="horz" wrap="square" lIns="11430" tIns="11430" rIns="11430" bIns="11430" numCol="1" spcCol="1270" anchor="ctr" anchorCtr="0">
          <a:noAutofit/>
          <a:sp3d extrusionH="6350" prstMaterial="dkEdge">
            <a:extrusionClr>
              <a:schemeClr val="bg1"/>
            </a:extrusionClr>
          </a:sp3d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rgbClr val="008000"/>
              </a:solidFill>
              <a:latin typeface="Arial Narrow"/>
              <a:cs typeface="Arial Narrow"/>
            </a:rPr>
            <a:t>CIEF</a:t>
          </a:r>
        </a:p>
      </dsp:txBody>
      <dsp:txXfrm>
        <a:off x="688500" y="13285"/>
        <a:ext cx="315477" cy="419902"/>
      </dsp:txXfrm>
    </dsp:sp>
    <dsp:sp modelId="{BBCD7A6A-09FD-B440-B98A-F8324FEDC649}">
      <dsp:nvSpPr>
        <dsp:cNvPr id="0" name=""/>
        <dsp:cNvSpPr/>
      </dsp:nvSpPr>
      <dsp:spPr>
        <a:xfrm>
          <a:off x="1202269" y="480278"/>
          <a:ext cx="446153" cy="593830"/>
        </a:xfrm>
        <a:prstGeom prst="ellipse">
          <a:avLst/>
        </a:prstGeom>
        <a:solidFill>
          <a:schemeClr val="accent1">
            <a:shade val="80000"/>
            <a:alpha val="50000"/>
            <a:hueOff val="-5"/>
            <a:satOff val="1994"/>
            <a:lumOff val="2577"/>
            <a:alphaOff val="1500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  <a:sp3d extrusionH="152250" prstMaterial="matte">
          <a:bevelT w="165100" prst="coolSlant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tx1"/>
        </a:fontRef>
      </dsp:style>
      <dsp:txBody>
        <a:bodyPr spcFirstLastPara="0" vert="horz" wrap="square" lIns="11430" tIns="11430" rIns="11430" bIns="11430" numCol="1" spcCol="1270" anchor="ctr" anchorCtr="0">
          <a:noAutofit/>
          <a:sp3d extrusionH="6350" prstMaterial="dkEdge">
            <a:extrusionClr>
              <a:schemeClr val="bg1"/>
            </a:extrusionClr>
          </a:sp3d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>
              <a:solidFill>
                <a:srgbClr val="008000"/>
              </a:solidFill>
              <a:latin typeface="Arial Narrow"/>
              <a:cs typeface="Arial Narrow"/>
            </a:rPr>
            <a:t>MESP</a:t>
          </a:r>
        </a:p>
      </dsp:txBody>
      <dsp:txXfrm>
        <a:off x="1267607" y="567242"/>
        <a:ext cx="315477" cy="419902"/>
      </dsp:txXfrm>
    </dsp:sp>
    <dsp:sp modelId="{453D32B5-F53D-6E4E-BB28-B8399C2A8F67}">
      <dsp:nvSpPr>
        <dsp:cNvPr id="0" name=""/>
        <dsp:cNvSpPr/>
      </dsp:nvSpPr>
      <dsp:spPr>
        <a:xfrm>
          <a:off x="623164" y="1083560"/>
          <a:ext cx="446153" cy="593830"/>
        </a:xfrm>
        <a:prstGeom prst="ellipse">
          <a:avLst/>
        </a:prstGeom>
        <a:solidFill>
          <a:schemeClr val="accent1">
            <a:shade val="80000"/>
            <a:alpha val="50000"/>
            <a:hueOff val="-7"/>
            <a:satOff val="2990"/>
            <a:lumOff val="3865"/>
            <a:alphaOff val="2250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  <a:sp3d extrusionH="152250" prstMaterial="matte">
          <a:bevelT w="165100" prst="coolSlant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tx1"/>
        </a:fontRef>
      </dsp:style>
      <dsp:txBody>
        <a:bodyPr spcFirstLastPara="0" vert="horz" wrap="square" lIns="10160" tIns="10160" rIns="10160" bIns="10160" numCol="1" spcCol="1270" anchor="ctr" anchorCtr="0">
          <a:noAutofit/>
          <a:sp3d extrusionH="6350" prstMaterial="dkEdge">
            <a:extrusionClr>
              <a:schemeClr val="bg1"/>
            </a:extrusionClr>
          </a:sp3d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solidFill>
                <a:srgbClr val="008000"/>
              </a:solidFill>
              <a:latin typeface="Arial Narrow"/>
              <a:cs typeface="Arial Narrow"/>
            </a:rPr>
            <a:t>CERME</a:t>
          </a:r>
        </a:p>
      </dsp:txBody>
      <dsp:txXfrm>
        <a:off x="688502" y="1170524"/>
        <a:ext cx="315477" cy="419902"/>
      </dsp:txXfrm>
    </dsp:sp>
    <dsp:sp modelId="{9EBB9E70-6F3A-BF43-8301-5C04D19D2EFD}">
      <dsp:nvSpPr>
        <dsp:cNvPr id="0" name=""/>
        <dsp:cNvSpPr/>
      </dsp:nvSpPr>
      <dsp:spPr>
        <a:xfrm>
          <a:off x="79809" y="480296"/>
          <a:ext cx="460800" cy="593830"/>
        </a:xfrm>
        <a:prstGeom prst="ellipse">
          <a:avLst/>
        </a:prstGeom>
        <a:solidFill>
          <a:schemeClr val="accent1">
            <a:shade val="80000"/>
            <a:alpha val="50000"/>
            <a:hueOff val="-9"/>
            <a:satOff val="3987"/>
            <a:lumOff val="5154"/>
            <a:alphaOff val="3000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19149996" lon="20104178" rev="1577324"/>
          </a:camera>
          <a:lightRig rig="freezing" dir="t"/>
          <a:backdrop>
            <a:anchor x="0" y="0" z="-210000"/>
            <a:norm dx="0" dy="0" dz="914400"/>
            <a:up dx="0" dy="914400" dz="0"/>
          </a:backdrop>
        </a:scene3d>
        <a:sp3d extrusionH="152250" prstMaterial="matte">
          <a:bevelT w="165100" prst="coolSlant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tx1"/>
        </a:fontRef>
      </dsp:style>
      <dsp:txBody>
        <a:bodyPr spcFirstLastPara="0" vert="horz" wrap="square" lIns="8890" tIns="0" rIns="8890" bIns="0" numCol="1" spcCol="1270" anchor="ctr" anchorCtr="0">
          <a:noAutofit/>
          <a:sp3d extrusionH="6350" prstMaterial="dkEdge">
            <a:extrusionClr>
              <a:schemeClr val="bg1"/>
            </a:extrusionClr>
          </a:sp3d>
        </a:bodyPr>
        <a:lstStyle/>
        <a:p>
          <a:pPr lvl="0" algn="ctr" defTabSz="3111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700" kern="1200">
              <a:solidFill>
                <a:srgbClr val="008000"/>
              </a:solidFill>
              <a:latin typeface="Arial Narrow"/>
              <a:cs typeface="Arial Narrow"/>
            </a:rPr>
            <a:t>LAPCIPP</a:t>
          </a:r>
        </a:p>
      </dsp:txBody>
      <dsp:txXfrm>
        <a:off x="147292" y="567260"/>
        <a:ext cx="325834" cy="4199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9">
  <dgm:title val=""/>
  <dgm:desc val=""/>
  <dgm:catLst>
    <dgm:cat type="3D" pri="11900"/>
  </dgm:catLst>
  <dgm:scene3d>
    <a:camera prst="perspectiveRelaxed">
      <a:rot lat="19149996" lon="20104178" rev="1577324"/>
    </a:camera>
    <a:lightRig rig="soft" dir="t"/>
    <a:backdrop>
      <a:anchor x="0" y="0" z="-210000"/>
      <a:norm dx="0" dy="0" dz="914400"/>
      <a:up dx="0" dy="914400" dz="0"/>
    </a:backdrop>
  </dgm:scene3d>
  <dgm:styleLbl name="node0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152250" prstMaterial="matte">
      <a:bevelT w="165100" prst="coolSlan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 z="-22735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 extrusionH="152250" prstMaterial="matte">
      <a:bevelT w="165100" prst="coolSlant"/>
    </dgm:sp3d>
    <dgm:txPr>
      <a:sp3d extrusionH="28000" prstMaterial="matte"/>
    </dgm:txPr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 z="-22735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22735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22735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22735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22735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152250" prstMaterial="matte">
      <a:bevelT w="165100" prst="coolSlan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152250" prstMaterial="matte">
      <a:bevelT w="165100" prst="coolSlan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22735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152250" prstMaterial="matte">
      <a:bevelT w="165100" prst="coolSlan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22735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152250" prstMaterial="matte">
      <a:bevelT w="165100" prst="coolSlan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22735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22735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>
      <a:sp3d extrusionH="28000" prstMaterial="matte"/>
    </dgm:txPr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966</Characters>
  <Application>Microsoft Macintosh Word</Application>
  <DocSecurity>0</DocSecurity>
  <Lines>8</Lines>
  <Paragraphs>2</Paragraphs>
  <ScaleCrop>false</ScaleCrop>
  <Company>University of Brasilia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 Bugarin</dc:creator>
  <cp:keywords/>
  <dc:description/>
  <cp:lastModifiedBy>MAURICIO BUGARIN</cp:lastModifiedBy>
  <cp:revision>2</cp:revision>
  <cp:lastPrinted>2015-06-30T02:59:00Z</cp:lastPrinted>
  <dcterms:created xsi:type="dcterms:W3CDTF">2015-11-18T14:01:00Z</dcterms:created>
  <dcterms:modified xsi:type="dcterms:W3CDTF">2015-11-18T14:01:00Z</dcterms:modified>
</cp:coreProperties>
</file>